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Verdana" w:cs="Verdana" w:eastAsia="Verdana" w:hAnsi="Verdana"/>
          <w:b w:val="1"/>
          <w:color w:val="cc000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color w:val="cc0000"/>
          <w:sz w:val="32"/>
          <w:szCs w:val="32"/>
          <w:rtl w:val="0"/>
        </w:rPr>
        <w:t xml:space="preserve">Публичный отчёт о деятельности Центра помощи наркозависимым "Радуга" за 2021 год</w:t>
      </w:r>
    </w:p>
    <w:p w:rsidR="00000000" w:rsidDel="00000000" w:rsidP="00000000" w:rsidRDefault="00000000" w:rsidRPr="00000000" w14:paraId="00000002">
      <w:pPr>
        <w:ind w:left="0" w:firstLine="0"/>
        <w:rPr>
          <w:rFonts w:ascii="Verdana" w:cs="Verdana" w:eastAsia="Verdana" w:hAnsi="Verdana"/>
          <w:b w:val="1"/>
          <w:color w:val="cc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i w:val="1"/>
          <w:color w:val="cc0000"/>
          <w:sz w:val="24"/>
          <w:szCs w:val="24"/>
        </w:rPr>
      </w:pPr>
      <w:r w:rsidDel="00000000" w:rsidR="00000000" w:rsidRPr="00000000">
        <w:rPr>
          <w:b w:val="1"/>
          <w:i w:val="1"/>
          <w:color w:val="cc0000"/>
          <w:sz w:val="24"/>
          <w:szCs w:val="24"/>
          <w:rtl w:val="0"/>
        </w:rPr>
        <w:t xml:space="preserve">Информация об организации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Реабилитационный центр "Радуга"</w:t>
      </w:r>
      <w:r w:rsidDel="00000000" w:rsidR="00000000" w:rsidRPr="00000000">
        <w:rPr>
          <w:rtl w:val="0"/>
        </w:rPr>
        <w:t xml:space="preserve"> – это центр помощи наркозависимым и людям, страдающим от алкоголизма и игромании. Центр находится в г. Кимры Тверской области.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С 2013 года мы помогаем зависимым и их семьям вернуться к трезвой и здоровой жизни!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Мы работаем по системе Терапевтического Сообщества (ТС), которая является альтернативной формой лечения всех видов зависимостей и опирается на традиционную польскую программу ТС ФАМИЛИЯ, созданную в 1991 году. В 2005 году Европейская антинаркотическая комиссия признала программу ФАМИЛИЯ одной из наиболее результативных программ реабилитации.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Основной штат Центра состоит из психотерапевтов, клинических психологов и инструкторов-консультантов по химической зависимости, которые прошли стажировку в Польше, в Терапевтическом Сообществе "Фамилия".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Мы принимаем на реабилитацию нарко- и алкозависимых мужчин и женщин от 18 до 50 лет, различного социального положения и этнической принадлежности, с разными формами химической и психологической зависимости, проживающих в различных регионах РФ.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Сотрудники терапевтической команды нашего центра помогли вернуться к трезвой жизни 1000 людей.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Мы проводим лечение от зависимости комплексно: на физическом, психологическом и социальном уровнях.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Психологи Центра работают с семьями зависимых: обучают родственников правилам общения с зависимым человеком и помогают наладить отношения в семье.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i w:val="1"/>
          <w:color w:val="990000"/>
          <w:sz w:val="24"/>
          <w:szCs w:val="24"/>
        </w:rPr>
      </w:pPr>
      <w:r w:rsidDel="00000000" w:rsidR="00000000" w:rsidRPr="00000000">
        <w:rPr>
          <w:b w:val="1"/>
          <w:i w:val="1"/>
          <w:color w:val="990000"/>
          <w:sz w:val="24"/>
          <w:szCs w:val="24"/>
          <w:rtl w:val="0"/>
        </w:rPr>
        <w:t xml:space="preserve">Команда организации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1. Руководитель Центра помощи наркозависимым "Радуга" – протоиерей Андрей Леонидович Лазарев (настоятель храма Вознесения Господня г. Кимры Тверской области);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Руководитель Программы "Радуга", психолог – Самбуров Александр Евгеньевич;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3. Ведущий психолог Центра, руководитель работы с созависимыми – Хрулева Наталья Валентиновна;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 Психолог по работе с зависимыми от психоактивных веществ – Самбурова Инна Владимировна;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5. Педагог по арт-терапии – Коченова Наталья Алексеевна;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6. Психолог высшей квалификации, супервизор – Сухарева Ольга Анатольевна;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7. Психолог высшей квалификации – Кокорева Ирина Евгеньевна;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6. Консультант-мотиватор – Мягкова Елена Юрьевна.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Изменения в составе команды (2021 год):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Изменений нет - команда работает в прежнем составе.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i w:val="1"/>
          <w:color w:val="990000"/>
          <w:sz w:val="24"/>
          <w:szCs w:val="24"/>
        </w:rPr>
      </w:pPr>
      <w:r w:rsidDel="00000000" w:rsidR="00000000" w:rsidRPr="00000000">
        <w:rPr>
          <w:b w:val="1"/>
          <w:i w:val="1"/>
          <w:color w:val="990000"/>
          <w:sz w:val="24"/>
          <w:szCs w:val="24"/>
          <w:rtl w:val="0"/>
        </w:rPr>
        <w:t xml:space="preserve">Портфель программ и проектов организации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Основные реализованные проекты и программы за последние 5 лет: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1.1 </w:t>
      </w:r>
      <w:r w:rsidDel="00000000" w:rsidR="00000000" w:rsidRPr="00000000">
        <w:rPr>
          <w:b w:val="1"/>
          <w:rtl w:val="0"/>
        </w:rPr>
        <w:t xml:space="preserve">Название проекта</w:t>
      </w:r>
      <w:r w:rsidDel="00000000" w:rsidR="00000000" w:rsidRPr="00000000">
        <w:rPr>
          <w:rtl w:val="0"/>
        </w:rPr>
        <w:t xml:space="preserve">: "Здорово жить здоровым"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Дата начала</w:t>
      </w:r>
      <w:r w:rsidDel="00000000" w:rsidR="00000000" w:rsidRPr="00000000">
        <w:rPr>
          <w:rtl w:val="0"/>
        </w:rPr>
        <w:t xml:space="preserve">: 01.09.2015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Дата окончания</w:t>
      </w:r>
      <w:r w:rsidDel="00000000" w:rsidR="00000000" w:rsidRPr="00000000">
        <w:rPr>
          <w:rtl w:val="0"/>
        </w:rPr>
        <w:t xml:space="preserve">: 30.09.2016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Объем финансирования</w:t>
      </w:r>
      <w:r w:rsidDel="00000000" w:rsidR="00000000" w:rsidRPr="00000000">
        <w:rPr>
          <w:rtl w:val="0"/>
        </w:rPr>
        <w:t xml:space="preserve">: 1 000 000,00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Источники финансирования</w:t>
      </w:r>
      <w:r w:rsidDel="00000000" w:rsidR="00000000" w:rsidRPr="00000000">
        <w:rPr>
          <w:rtl w:val="0"/>
        </w:rPr>
        <w:t xml:space="preserve">: президентский грант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Основные результаты</w:t>
      </w:r>
      <w:r w:rsidDel="00000000" w:rsidR="00000000" w:rsidRPr="00000000">
        <w:rPr>
          <w:rtl w:val="0"/>
        </w:rPr>
        <w:t xml:space="preserve">: После реализации проекта в г. Кимры произошло снижение заболеваемости первичной наркоманией, снизился спрос на наркотические и психотропные вещества, лица употребляющие ПАВ, их родные и близкие смогли получить профессиональную помощь специалистов. Наблюдается рост числа молодежи ведущий здоровый образ жизни и регулярно занимающейся спортом. В обществе формируется негативное отношение к употреблению ПАВ. Повысился уровень осведомленности педагогов и родителей в области профилактики употребления ПАВ. Общее количество благополучателей составило около 1000 человек.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1.2 </w:t>
      </w:r>
      <w:r w:rsidDel="00000000" w:rsidR="00000000" w:rsidRPr="00000000">
        <w:rPr>
          <w:b w:val="1"/>
          <w:rtl w:val="0"/>
        </w:rPr>
        <w:t xml:space="preserve">Название проекта</w:t>
      </w:r>
      <w:r w:rsidDel="00000000" w:rsidR="00000000" w:rsidRPr="00000000">
        <w:rPr>
          <w:rtl w:val="0"/>
        </w:rPr>
        <w:t xml:space="preserve">: "Оказание и развитие социальных услуг"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Дата начала</w:t>
      </w:r>
      <w:r w:rsidDel="00000000" w:rsidR="00000000" w:rsidRPr="00000000">
        <w:rPr>
          <w:rtl w:val="0"/>
        </w:rPr>
        <w:t xml:space="preserve">: 01.08.2015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rtl w:val="0"/>
        </w:rPr>
        <w:t xml:space="preserve">Дата окончания</w:t>
      </w:r>
      <w:r w:rsidDel="00000000" w:rsidR="00000000" w:rsidRPr="00000000">
        <w:rPr>
          <w:rtl w:val="0"/>
        </w:rPr>
        <w:t xml:space="preserve">: 31.12.2015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Объем финансирования</w:t>
      </w:r>
      <w:r w:rsidDel="00000000" w:rsidR="00000000" w:rsidRPr="00000000">
        <w:rPr>
          <w:rtl w:val="0"/>
        </w:rPr>
        <w:t xml:space="preserve">: 500 000,00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Источники финансирования</w:t>
      </w:r>
      <w:r w:rsidDel="00000000" w:rsidR="00000000" w:rsidRPr="00000000">
        <w:rPr>
          <w:rtl w:val="0"/>
        </w:rPr>
        <w:t xml:space="preserve">: субсидия (грант) из регионального бюджета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Основные результаты</w:t>
      </w:r>
      <w:r w:rsidDel="00000000" w:rsidR="00000000" w:rsidRPr="00000000">
        <w:rPr>
          <w:rtl w:val="0"/>
        </w:rPr>
        <w:t xml:space="preserve">: После реализации проекта в Тверской области снизилось количество рецидивов и срывов среди потребителей наркотических и психотропных веществ, находящихся в ремиссии. Повысилась осведомленность людей о механизмах зависимого и созависимого поведения и способах выстраиванию конструктивных внутрисемейных отношений. Проведено 60 групповых занятий с потребителями ПАВ, 20 групповых занятий для созависимых, 2 летних терапевтических лагеря для потребителей ПАВ, организовано более 50 лекций и семинаров. Общее количество благополучателей превысило 320 человек.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1.3 </w:t>
      </w:r>
      <w:r w:rsidDel="00000000" w:rsidR="00000000" w:rsidRPr="00000000">
        <w:rPr>
          <w:b w:val="1"/>
          <w:rtl w:val="0"/>
        </w:rPr>
        <w:t xml:space="preserve">Название проекта</w:t>
      </w:r>
      <w:r w:rsidDel="00000000" w:rsidR="00000000" w:rsidRPr="00000000">
        <w:rPr>
          <w:rtl w:val="0"/>
        </w:rPr>
        <w:t xml:space="preserve">: "Цикл профилактических занятий для молодежи находящейся в группе риска и их родителей"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Дата начала</w:t>
      </w:r>
      <w:r w:rsidDel="00000000" w:rsidR="00000000" w:rsidRPr="00000000">
        <w:rPr>
          <w:rtl w:val="0"/>
        </w:rPr>
        <w:t xml:space="preserve">: 03.02.2014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rtl w:val="0"/>
        </w:rPr>
        <w:t xml:space="preserve">Дата окончания</w:t>
      </w:r>
      <w:r w:rsidDel="00000000" w:rsidR="00000000" w:rsidRPr="00000000">
        <w:rPr>
          <w:rtl w:val="0"/>
        </w:rPr>
        <w:t xml:space="preserve">: 16.05.2014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rtl w:val="0"/>
        </w:rPr>
        <w:t xml:space="preserve">Объем финансирования</w:t>
      </w:r>
      <w:r w:rsidDel="00000000" w:rsidR="00000000" w:rsidRPr="00000000">
        <w:rPr>
          <w:rtl w:val="0"/>
        </w:rPr>
        <w:t xml:space="preserve">: 400 000,00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 xml:space="preserve">Источники финансирования</w:t>
      </w:r>
      <w:r w:rsidDel="00000000" w:rsidR="00000000" w:rsidRPr="00000000">
        <w:rPr>
          <w:rtl w:val="0"/>
        </w:rPr>
        <w:t xml:space="preserve">: иной источник финансирования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 xml:space="preserve">Основные результаты</w:t>
      </w:r>
      <w:r w:rsidDel="00000000" w:rsidR="00000000" w:rsidRPr="00000000">
        <w:rPr>
          <w:rtl w:val="0"/>
        </w:rPr>
        <w:t xml:space="preserve">: За этот период времени более 40 семей участвовало в занятиях, что помогло наладить конструктивное взаимодействие в семье и снизить угрозу употребления ПАВ среди молодежи. Также люди получили информацию о пагубном воздействии наркотических средств на жизнь и здоровье человека.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1.4 </w:t>
      </w:r>
      <w:r w:rsidDel="00000000" w:rsidR="00000000" w:rsidRPr="00000000">
        <w:rPr>
          <w:b w:val="1"/>
          <w:rtl w:val="0"/>
        </w:rPr>
        <w:t xml:space="preserve">Название проекта</w:t>
      </w:r>
      <w:r w:rsidDel="00000000" w:rsidR="00000000" w:rsidRPr="00000000">
        <w:rPr>
          <w:rtl w:val="0"/>
        </w:rPr>
        <w:t xml:space="preserve">: "Цикл профилактических лекций и тренингов в учебных заведениях"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Дата начала</w:t>
      </w:r>
      <w:r w:rsidDel="00000000" w:rsidR="00000000" w:rsidRPr="00000000">
        <w:rPr>
          <w:rtl w:val="0"/>
        </w:rPr>
        <w:t xml:space="preserve">: 01.09.2014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rtl w:val="0"/>
        </w:rPr>
        <w:t xml:space="preserve">Дата окончания</w:t>
      </w:r>
      <w:r w:rsidDel="00000000" w:rsidR="00000000" w:rsidRPr="00000000">
        <w:rPr>
          <w:rtl w:val="0"/>
        </w:rPr>
        <w:t xml:space="preserve">: 31.05.2014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b w:val="1"/>
          <w:rtl w:val="0"/>
        </w:rPr>
        <w:t xml:space="preserve">Объем финансирования</w:t>
      </w:r>
      <w:r w:rsidDel="00000000" w:rsidR="00000000" w:rsidRPr="00000000">
        <w:rPr>
          <w:rtl w:val="0"/>
        </w:rPr>
        <w:t xml:space="preserve">: 135 000,00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rtl w:val="0"/>
        </w:rPr>
        <w:t xml:space="preserve">Источники финансирования</w:t>
      </w:r>
      <w:r w:rsidDel="00000000" w:rsidR="00000000" w:rsidRPr="00000000">
        <w:rPr>
          <w:rtl w:val="0"/>
        </w:rPr>
        <w:t xml:space="preserve">: иной источник финансирования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rtl w:val="0"/>
        </w:rPr>
        <w:t xml:space="preserve">Основные результаты</w:t>
      </w:r>
      <w:r w:rsidDel="00000000" w:rsidR="00000000" w:rsidRPr="00000000">
        <w:rPr>
          <w:rtl w:val="0"/>
        </w:rPr>
        <w:t xml:space="preserve">: За этот период времени более 500 человек приняло участие в тренингах и семинарах по профилактике наркопотребления в молодежной и подростковой среде.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1.5 </w:t>
      </w:r>
      <w:r w:rsidDel="00000000" w:rsidR="00000000" w:rsidRPr="00000000">
        <w:rPr>
          <w:b w:val="1"/>
          <w:rtl w:val="0"/>
        </w:rPr>
        <w:t xml:space="preserve">Название проекта</w:t>
      </w:r>
      <w:r w:rsidDel="00000000" w:rsidR="00000000" w:rsidRPr="00000000">
        <w:rPr>
          <w:rtl w:val="0"/>
        </w:rPr>
        <w:t xml:space="preserve">: "Профилактический лагерь для наркозависимых, находящихся на реабилитации и ресоциализации"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rtl w:val="0"/>
        </w:rPr>
        <w:t xml:space="preserve">Дата начала</w:t>
      </w:r>
      <w:r w:rsidDel="00000000" w:rsidR="00000000" w:rsidRPr="00000000">
        <w:rPr>
          <w:rtl w:val="0"/>
        </w:rPr>
        <w:t xml:space="preserve">: 02.08.2014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b w:val="1"/>
          <w:rtl w:val="0"/>
        </w:rPr>
        <w:t xml:space="preserve">Дата окончания</w:t>
      </w:r>
      <w:r w:rsidDel="00000000" w:rsidR="00000000" w:rsidRPr="00000000">
        <w:rPr>
          <w:rtl w:val="0"/>
        </w:rPr>
        <w:t xml:space="preserve">: 11.08.2014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rtl w:val="0"/>
        </w:rPr>
        <w:t xml:space="preserve">Объем финансирования</w:t>
      </w:r>
      <w:r w:rsidDel="00000000" w:rsidR="00000000" w:rsidRPr="00000000">
        <w:rPr>
          <w:rtl w:val="0"/>
        </w:rPr>
        <w:t xml:space="preserve">: 250 000,00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rtl w:val="0"/>
        </w:rPr>
        <w:t xml:space="preserve">Источники финансирования</w:t>
      </w:r>
      <w:r w:rsidDel="00000000" w:rsidR="00000000" w:rsidRPr="00000000">
        <w:rPr>
          <w:rtl w:val="0"/>
        </w:rPr>
        <w:t xml:space="preserve">: иной источник финансирования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b w:val="1"/>
          <w:rtl w:val="0"/>
        </w:rPr>
        <w:t xml:space="preserve">Основные результаты</w:t>
      </w:r>
      <w:r w:rsidDel="00000000" w:rsidR="00000000" w:rsidRPr="00000000">
        <w:rPr>
          <w:rtl w:val="0"/>
        </w:rPr>
        <w:t xml:space="preserve">: Этот лагерь способствовал предотвращению срывов и рецидивов среди наркопотребителей находящихся в ремиссии, получению навыков взаимодействия в коллективе и трезвого проведения досуга. Количество благополучателей составило 35 человек.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1.6 </w:t>
      </w:r>
      <w:r w:rsidDel="00000000" w:rsidR="00000000" w:rsidRPr="00000000">
        <w:rPr>
          <w:b w:val="1"/>
          <w:rtl w:val="0"/>
        </w:rPr>
        <w:t xml:space="preserve">Название проекта</w:t>
      </w:r>
      <w:r w:rsidDel="00000000" w:rsidR="00000000" w:rsidRPr="00000000">
        <w:rPr>
          <w:rtl w:val="0"/>
        </w:rPr>
        <w:t xml:space="preserve">: "Детский военно- патриотический лагерь"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rtl w:val="0"/>
        </w:rPr>
        <w:t xml:space="preserve">Дата начала</w:t>
      </w:r>
      <w:r w:rsidDel="00000000" w:rsidR="00000000" w:rsidRPr="00000000">
        <w:rPr>
          <w:rtl w:val="0"/>
        </w:rPr>
        <w:t xml:space="preserve">: 01.07.2013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rtl w:val="0"/>
        </w:rPr>
        <w:t xml:space="preserve">Дата окончания</w:t>
      </w:r>
      <w:r w:rsidDel="00000000" w:rsidR="00000000" w:rsidRPr="00000000">
        <w:rPr>
          <w:rtl w:val="0"/>
        </w:rPr>
        <w:t xml:space="preserve">: 12.07.2013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rtl w:val="0"/>
        </w:rPr>
        <w:t xml:space="preserve">Объем финансирования</w:t>
      </w:r>
      <w:r w:rsidDel="00000000" w:rsidR="00000000" w:rsidRPr="00000000">
        <w:rPr>
          <w:rtl w:val="0"/>
        </w:rPr>
        <w:t xml:space="preserve">: 300 000,00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b w:val="1"/>
          <w:rtl w:val="0"/>
        </w:rPr>
        <w:t xml:space="preserve">Источники финансирования</w:t>
      </w:r>
      <w:r w:rsidDel="00000000" w:rsidR="00000000" w:rsidRPr="00000000">
        <w:rPr>
          <w:rtl w:val="0"/>
        </w:rPr>
        <w:t xml:space="preserve">: иной источник финансирования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rtl w:val="0"/>
        </w:rPr>
        <w:t xml:space="preserve">Основные результаты</w:t>
      </w:r>
      <w:r w:rsidDel="00000000" w:rsidR="00000000" w:rsidRPr="00000000">
        <w:rPr>
          <w:rtl w:val="0"/>
        </w:rPr>
        <w:t xml:space="preserve">: В данном мероприятии, проводимом совместно с Федерацией армейского рукопашного боя Тверской области, приняло участие 40 детей от 12 до 16 лет. Это способствовало развитию детского и юношеского спорта в Тверской области и увеличило количество детей регулярно занимающихся спортом.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1.7 </w:t>
      </w:r>
      <w:r w:rsidDel="00000000" w:rsidR="00000000" w:rsidRPr="00000000">
        <w:rPr>
          <w:b w:val="1"/>
          <w:rtl w:val="0"/>
        </w:rPr>
        <w:t xml:space="preserve">Название проекта</w:t>
      </w:r>
      <w:r w:rsidDel="00000000" w:rsidR="00000000" w:rsidRPr="00000000">
        <w:rPr>
          <w:rtl w:val="0"/>
        </w:rPr>
        <w:t xml:space="preserve">: "Группы психологической помощи и поддержки для созависимых"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rtl w:val="0"/>
        </w:rPr>
        <w:t xml:space="preserve">Дата начала</w:t>
      </w:r>
      <w:r w:rsidDel="00000000" w:rsidR="00000000" w:rsidRPr="00000000">
        <w:rPr>
          <w:rtl w:val="0"/>
        </w:rPr>
        <w:t xml:space="preserve">: 01.06.2013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t xml:space="preserve">Дата окончания</w:t>
      </w:r>
      <w:r w:rsidDel="00000000" w:rsidR="00000000" w:rsidRPr="00000000">
        <w:rPr>
          <w:rtl w:val="0"/>
        </w:rPr>
        <w:t xml:space="preserve">: 31.05.2014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rtl w:val="0"/>
        </w:rPr>
        <w:t xml:space="preserve">Объем финансирования</w:t>
      </w:r>
      <w:r w:rsidDel="00000000" w:rsidR="00000000" w:rsidRPr="00000000">
        <w:rPr>
          <w:rtl w:val="0"/>
        </w:rPr>
        <w:t xml:space="preserve">: 500 000,00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rtl w:val="0"/>
        </w:rPr>
        <w:t xml:space="preserve">Источники финансирования</w:t>
      </w:r>
      <w:r w:rsidDel="00000000" w:rsidR="00000000" w:rsidRPr="00000000">
        <w:rPr>
          <w:rtl w:val="0"/>
        </w:rPr>
        <w:t xml:space="preserve">: иной источник финансирования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b w:val="1"/>
          <w:rtl w:val="0"/>
        </w:rPr>
        <w:t xml:space="preserve">Основные результаты</w:t>
      </w:r>
      <w:r w:rsidDel="00000000" w:rsidR="00000000" w:rsidRPr="00000000">
        <w:rPr>
          <w:rtl w:val="0"/>
        </w:rPr>
        <w:t xml:space="preserve">: Данные группы способствовали получению информации о механизмах зависимого и созависимого поведения, а также умению конструктивно взаимодействовать с наркопотребителями. Выстраивать отношения, направленные на помощь зависимому человеку, информированию людей об особенностях болезни, возможных способах и методах лечения, а также они способствовали снижению психологического напряжения людей. Количество благополучателей составило более 100 человек.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1.8 </w:t>
      </w:r>
      <w:r w:rsidDel="00000000" w:rsidR="00000000" w:rsidRPr="00000000">
        <w:rPr>
          <w:b w:val="1"/>
          <w:rtl w:val="0"/>
        </w:rPr>
        <w:t xml:space="preserve">Название проекта</w:t>
      </w:r>
      <w:r w:rsidDel="00000000" w:rsidR="00000000" w:rsidRPr="00000000">
        <w:rPr>
          <w:rtl w:val="0"/>
        </w:rPr>
        <w:t xml:space="preserve">: "Трезвость-мой выбор"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rtl w:val="0"/>
        </w:rPr>
        <w:t xml:space="preserve">Дата начала</w:t>
      </w:r>
      <w:r w:rsidDel="00000000" w:rsidR="00000000" w:rsidRPr="00000000">
        <w:rPr>
          <w:rtl w:val="0"/>
        </w:rPr>
        <w:t xml:space="preserve">: 20.04.2016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b w:val="1"/>
          <w:rtl w:val="0"/>
        </w:rPr>
        <w:t xml:space="preserve">Дата окончания</w:t>
      </w:r>
      <w:r w:rsidDel="00000000" w:rsidR="00000000" w:rsidRPr="00000000">
        <w:rPr>
          <w:rtl w:val="0"/>
        </w:rPr>
        <w:t xml:space="preserve">: 20.01.2017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b w:val="1"/>
          <w:rtl w:val="0"/>
        </w:rPr>
        <w:t xml:space="preserve">Объем финансирования</w:t>
      </w:r>
      <w:r w:rsidDel="00000000" w:rsidR="00000000" w:rsidRPr="00000000">
        <w:rPr>
          <w:rtl w:val="0"/>
        </w:rPr>
        <w:t xml:space="preserve">: 500 000,00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rtl w:val="0"/>
        </w:rPr>
        <w:t xml:space="preserve">Источники финансирования</w:t>
      </w:r>
      <w:r w:rsidDel="00000000" w:rsidR="00000000" w:rsidRPr="00000000">
        <w:rPr>
          <w:rtl w:val="0"/>
        </w:rPr>
        <w:t xml:space="preserve">: грант от внебюджетных источников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rtl w:val="0"/>
        </w:rPr>
        <w:t xml:space="preserve">Основные результаты</w:t>
      </w:r>
      <w:r w:rsidDel="00000000" w:rsidR="00000000" w:rsidRPr="00000000">
        <w:rPr>
          <w:rtl w:val="0"/>
        </w:rPr>
        <w:t xml:space="preserve">: Более 100 человек, находящихся в группе риска, приняли участие в мероприятиях проекта, получили полную информацию о деформации и искажении поведения и восприятия себя во время употребления ПАВ, смогли скорректировать свое поведение. Также участники проекта научились распознавать и отслеживать механизмы зависимого поведения, в различных жизненных ситуациях, приобрели практические навыки преодоления стрессовых ситуаций. Среди участников проекта наблюдается значительное снижение или полный отказ от злоупотребления наркотиками и алкоголем.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1.9 </w:t>
      </w:r>
      <w:r w:rsidDel="00000000" w:rsidR="00000000" w:rsidRPr="00000000">
        <w:rPr>
          <w:b w:val="1"/>
          <w:rtl w:val="0"/>
        </w:rPr>
        <w:t xml:space="preserve">Название проекта</w:t>
      </w:r>
      <w:r w:rsidDel="00000000" w:rsidR="00000000" w:rsidRPr="00000000">
        <w:rPr>
          <w:rtl w:val="0"/>
        </w:rPr>
        <w:t xml:space="preserve">: "Дорога к жизни"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b w:val="1"/>
          <w:rtl w:val="0"/>
        </w:rPr>
        <w:t xml:space="preserve">Дата начала</w:t>
      </w:r>
      <w:r w:rsidDel="00000000" w:rsidR="00000000" w:rsidRPr="00000000">
        <w:rPr>
          <w:rtl w:val="0"/>
        </w:rPr>
        <w:t xml:space="preserve">: 01.09.2017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b w:val="1"/>
          <w:rtl w:val="0"/>
        </w:rPr>
        <w:t xml:space="preserve">Дата окончания</w:t>
      </w:r>
      <w:r w:rsidDel="00000000" w:rsidR="00000000" w:rsidRPr="00000000">
        <w:rPr>
          <w:rtl w:val="0"/>
        </w:rPr>
        <w:t xml:space="preserve">: 30.11.2018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b w:val="1"/>
          <w:rtl w:val="0"/>
        </w:rPr>
        <w:t xml:space="preserve">Объем финансирования</w:t>
      </w:r>
      <w:r w:rsidDel="00000000" w:rsidR="00000000" w:rsidRPr="00000000">
        <w:rPr>
          <w:rtl w:val="0"/>
        </w:rPr>
        <w:t xml:space="preserve">: 1 985 000,00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b w:val="1"/>
          <w:rtl w:val="0"/>
        </w:rPr>
        <w:t xml:space="preserve">Источники финансирования</w:t>
      </w:r>
      <w:r w:rsidDel="00000000" w:rsidR="00000000" w:rsidRPr="00000000">
        <w:rPr>
          <w:rtl w:val="0"/>
        </w:rPr>
        <w:t xml:space="preserve">: президентский грант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b w:val="1"/>
          <w:rtl w:val="0"/>
        </w:rPr>
        <w:t xml:space="preserve">Основные результаты</w:t>
      </w:r>
      <w:r w:rsidDel="00000000" w:rsidR="00000000" w:rsidRPr="00000000">
        <w:rPr>
          <w:rtl w:val="0"/>
        </w:rPr>
        <w:t xml:space="preserve">: В результате реализации проекта "Дорога к Жизни" на территории Тверской области произошло снижение числа лиц употребляющих наркотические и психотропные вещества и их прекурсоры, увеличилось количество людей ведущих здоровый образ жизни. В молодежной среде сформировалось негативное отношение к употреблению и распространению наркотиков и других ПАВ. Снизилась смертность и заболеваемость населения в результате употребления ПАВ. Повысилась осведомленность людей о вреде и тяжести последствий, связанных с употреблением ПАВ. У людей зависимых, созависимых, а также находящихся в группе риска, появилась возможность на получение бесплатной квалифицированной помощи. Положительный опыт борьбы с зависимостями был тиражирован в другие города Тверской области и регионы РФ.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1.10 </w:t>
      </w:r>
      <w:r w:rsidDel="00000000" w:rsidR="00000000" w:rsidRPr="00000000">
        <w:rPr>
          <w:b w:val="1"/>
          <w:rtl w:val="0"/>
        </w:rPr>
        <w:t xml:space="preserve">Название проекта</w:t>
      </w:r>
      <w:r w:rsidDel="00000000" w:rsidR="00000000" w:rsidRPr="00000000">
        <w:rPr>
          <w:rtl w:val="0"/>
        </w:rPr>
        <w:t xml:space="preserve">: "Полюби жизнь"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rtl w:val="0"/>
        </w:rPr>
        <w:t xml:space="preserve">Дата начала реализации проекта</w:t>
      </w:r>
      <w:r w:rsidDel="00000000" w:rsidR="00000000" w:rsidRPr="00000000">
        <w:rPr>
          <w:rtl w:val="0"/>
        </w:rPr>
        <w:t xml:space="preserve">: 01.07.2019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b w:val="1"/>
          <w:rtl w:val="0"/>
        </w:rPr>
        <w:t xml:space="preserve">Дата окончания реализации проекта</w:t>
      </w:r>
      <w:r w:rsidDel="00000000" w:rsidR="00000000" w:rsidRPr="00000000">
        <w:rPr>
          <w:rtl w:val="0"/>
        </w:rPr>
        <w:t xml:space="preserve">: 31.12.2020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b w:val="1"/>
          <w:rtl w:val="0"/>
        </w:rPr>
        <w:t xml:space="preserve">Объем финансирования</w:t>
      </w:r>
      <w:r w:rsidDel="00000000" w:rsidR="00000000" w:rsidRPr="00000000">
        <w:rPr>
          <w:rtl w:val="0"/>
        </w:rPr>
        <w:t xml:space="preserve">: 2 919 404, 00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b w:val="1"/>
          <w:rtl w:val="0"/>
        </w:rPr>
        <w:t xml:space="preserve">Источники финансирования</w:t>
      </w:r>
      <w:r w:rsidDel="00000000" w:rsidR="00000000" w:rsidRPr="00000000">
        <w:rPr>
          <w:rtl w:val="0"/>
        </w:rPr>
        <w:t xml:space="preserve">: президентский грант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rtl w:val="0"/>
        </w:rPr>
        <w:t xml:space="preserve">Основные результаты</w:t>
      </w:r>
      <w:r w:rsidDel="00000000" w:rsidR="00000000" w:rsidRPr="00000000">
        <w:rPr>
          <w:rtl w:val="0"/>
        </w:rPr>
        <w:t xml:space="preserve">: В результате реализации проекта «Полюби жизнь» на территории Тверской области произошло снижение количества лиц, употребляющих наркотики и алкоголь. Квалифицированную психологическую помощь получили как сами зависимые, так и их близкие родственники, а также выпускники Центра и жители г. Кимры и Тверской области.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У молодежи и взрослого населения г. Кимры, благодаря профилактическим мероприятиям, сформировалось позитивное отношение к трезвому образу жизни - к культуре ,спорту и любви к своей стране . Благодаря работе Общества трезвости при Центре у зависимых и их родственников появились знания о механизмах зависимости, о вреде и тяжести последствий употребления ПАВ, а также о методах и способах борьбы с этим недугом. В Тверской области увеличилось число людей, ведущих здоровый образ жизни в соответствии с традиционными нравственными ценностями.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i w:val="1"/>
          <w:color w:val="990000"/>
          <w:sz w:val="24"/>
          <w:szCs w:val="24"/>
        </w:rPr>
      </w:pPr>
      <w:r w:rsidDel="00000000" w:rsidR="00000000" w:rsidRPr="00000000">
        <w:rPr>
          <w:b w:val="1"/>
          <w:i w:val="1"/>
          <w:color w:val="990000"/>
          <w:sz w:val="24"/>
          <w:szCs w:val="24"/>
          <w:rtl w:val="0"/>
        </w:rPr>
        <w:t xml:space="preserve">Результаты деятельности Центра помощи наркозависимым "Радуга" за 2021 год</w:t>
      </w:r>
    </w:p>
    <w:p w:rsidR="00000000" w:rsidDel="00000000" w:rsidP="00000000" w:rsidRDefault="00000000" w:rsidRPr="00000000" w14:paraId="0000006B">
      <w:pPr>
        <w:rPr>
          <w:b w:val="1"/>
          <w:i w:val="1"/>
          <w:color w:val="99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Вступили в Программу</w:t>
      </w:r>
      <w:r w:rsidDel="00000000" w:rsidR="00000000" w:rsidRPr="00000000">
        <w:rPr>
          <w:b w:val="1"/>
          <w:i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72 человека.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Успешно закончили Программу реабилитации</w:t>
      </w:r>
      <w:r w:rsidDel="00000000" w:rsidR="00000000" w:rsidRPr="00000000">
        <w:rPr>
          <w:b w:val="1"/>
          <w:i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7 человек.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Покинули Программу</w:t>
      </w:r>
      <w:r w:rsidDel="00000000" w:rsidR="00000000" w:rsidRPr="00000000">
        <w:rPr>
          <w:b w:val="1"/>
          <w:i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30 человек.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Продолжили Программу реабилитации в 2022 году</w:t>
      </w:r>
      <w:r w:rsidDel="00000000" w:rsidR="00000000" w:rsidRPr="00000000">
        <w:rPr>
          <w:b w:val="1"/>
          <w:i w:val="1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25 человек.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Работа с родственниками зависимых лиц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i w:val="1"/>
          <w:rtl w:val="0"/>
        </w:rPr>
        <w:t xml:space="preserve">Количество родственников, получивших поддержку специалистов Центра</w:t>
      </w:r>
      <w:r w:rsidDel="00000000" w:rsidR="00000000" w:rsidRPr="00000000">
        <w:rPr>
          <w:rtl w:val="0"/>
        </w:rPr>
        <w:t xml:space="preserve">: 180 человек.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i w:val="1"/>
          <w:rtl w:val="0"/>
        </w:rPr>
        <w:t xml:space="preserve">Итого</w:t>
      </w:r>
      <w:r w:rsidDel="00000000" w:rsidR="00000000" w:rsidRPr="00000000">
        <w:rPr>
          <w:rtl w:val="0"/>
        </w:rPr>
        <w:t xml:space="preserve">: психологи Центра организовали 12 групповых видео-занятий в рамках "Родительского дня" (по 1 в месяц), провели индивидуальные  консультации по телефону (1-2 консультации в день) и 14 терапевтических видеоконсультаций по запросу.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Терапевтическая работа с участниками Программы "Радуга"</w:t>
      </w:r>
    </w:p>
    <w:p w:rsidR="00000000" w:rsidDel="00000000" w:rsidP="00000000" w:rsidRDefault="00000000" w:rsidRPr="00000000" w14:paraId="00000076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i w:val="1"/>
          <w:u w:val="single"/>
          <w:rtl w:val="0"/>
        </w:rPr>
        <w:t xml:space="preserve">Групповые занятия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1. "Дневнички чувств" - 50 занятий;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2. "Проводник самопознания" ‐ 70 занятий;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3. "Рецидивы и срывы" - 30 занятий;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4. "Группы поддержки" - 100 занятий;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5. "Группы эмоций" - 50 занятий;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6. "Психологические тренинги" - 48 занятий;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7. "ДКФ" (просмотр и обсуждение дискуссионного фильма) - 20 занятий;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8. "Утреннее собрание" (занятие по коррекции поведения) - 302 занятия;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9. Час "Культуролога" ‐ 65 занятий;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10. "Семинары для новичков" - 48 занятий;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11. Группа "Общество трезвости" - 35 занятий;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12. "Плановое собрание" - 60 занятий;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13. "Арт-терапия" - 40 занятий;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14. "Духовные беседы" с настоятелем храма Вознесения Господня протоиереем Андреем Лазаревым - 52 беседы.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15. Семинары с дьяконом Иоанном (Клименко);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16. "Шахматный клуб" (руководитель клуба - гроссмейстер, протоиерей храма Вознесения Господня Валерий Лапотко) ‐ занятия проводились 1-2 раза в месяц.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17. "Рабочие часы" ‐ занятия проводились ежедневно и включали в себя благоустройство здания Центра и территории, работу в огороде и цветниках, помощь в изготовлении деталей иконостаса для храма Вознесения Господня, приготовление завтраков, обедов и ужинов для участников Программы, сбор урожая, посильную помощь в строительстве нового здания для Центра;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18. Занятия спортом - ежедневно (занятия в спортивном зале МАУ "Спортивная школа N1" и Ледовом дворце г. Кимры, а также проводили занятия на открытом воздухе).</w:t>
      </w:r>
    </w:p>
    <w:p w:rsidR="00000000" w:rsidDel="00000000" w:rsidP="00000000" w:rsidRDefault="00000000" w:rsidRPr="00000000" w14:paraId="0000008A">
      <w:pPr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Индивидуальная психологическая работа: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Индивидуальные консультации с участниками Программы осуществлялись по запросу - ежедневно (3-4 в день).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Участие воспитанников Центра "Радуга" в волонтерской деятельности:</w:t>
      </w:r>
    </w:p>
    <w:p w:rsidR="00000000" w:rsidDel="00000000" w:rsidP="00000000" w:rsidRDefault="00000000" w:rsidRPr="00000000" w14:paraId="0000008E">
      <w:pPr>
        <w:ind w:left="0" w:firstLine="0"/>
        <w:rPr/>
      </w:pPr>
      <w:r w:rsidDel="00000000" w:rsidR="00000000" w:rsidRPr="00000000">
        <w:rPr>
          <w:rtl w:val="0"/>
        </w:rPr>
        <w:t xml:space="preserve">Воспитанники Центра занимались волонтерской деятельностью в Центре реабилитации несовершеннолетних "Родничок" (г. Кимры): организовывали совместный досуг с ребятами, помогали обустраивать территорию Центра, участвовали в утренниках и праздничных мероприятиях.</w:t>
      </w:r>
    </w:p>
    <w:p w:rsidR="00000000" w:rsidDel="00000000" w:rsidP="00000000" w:rsidRDefault="00000000" w:rsidRPr="00000000" w14:paraId="0000008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0" w:firstLine="0"/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Культурная программа:</w:t>
      </w:r>
    </w:p>
    <w:p w:rsidR="00000000" w:rsidDel="00000000" w:rsidP="00000000" w:rsidRDefault="00000000" w:rsidRPr="00000000" w14:paraId="00000091">
      <w:pPr>
        <w:ind w:left="0" w:firstLine="0"/>
        <w:rPr/>
      </w:pPr>
      <w:r w:rsidDel="00000000" w:rsidR="00000000" w:rsidRPr="00000000">
        <w:rPr>
          <w:rtl w:val="0"/>
        </w:rPr>
        <w:t xml:space="preserve">В 2021 году для воспитанников Центра было организовано 2 культурно-экскурсионных поездки по святым местам и одна поездка на теплоходе по Волге (исключительно Сообществом "Радуга") в посёлок Белый Городок Кимрского района:</w:t>
      </w:r>
    </w:p>
    <w:p w:rsidR="00000000" w:rsidDel="00000000" w:rsidP="00000000" w:rsidRDefault="00000000" w:rsidRPr="00000000" w14:paraId="00000092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✔1 поездка: продолжительность - 2 дня.</w:t>
      </w:r>
    </w:p>
    <w:p w:rsidR="00000000" w:rsidDel="00000000" w:rsidP="00000000" w:rsidRDefault="00000000" w:rsidRPr="00000000" w14:paraId="00000093">
      <w:pPr>
        <w:ind w:left="0" w:firstLine="0"/>
        <w:rPr/>
      </w:pPr>
      <w:r w:rsidDel="00000000" w:rsidR="00000000" w:rsidRPr="00000000">
        <w:rPr>
          <w:rtl w:val="0"/>
        </w:rPr>
        <w:t xml:space="preserve">Маршрут:</w:t>
      </w:r>
    </w:p>
    <w:p w:rsidR="00000000" w:rsidDel="00000000" w:rsidP="00000000" w:rsidRDefault="00000000" w:rsidRPr="00000000" w14:paraId="00000094">
      <w:pPr>
        <w:ind w:left="0" w:firstLine="0"/>
        <w:rPr/>
      </w:pPr>
      <w:r w:rsidDel="00000000" w:rsidR="00000000" w:rsidRPr="00000000">
        <w:rPr>
          <w:rtl w:val="0"/>
        </w:rPr>
        <w:t xml:space="preserve">1 день: Кимры-Калязин-Углич-Тутаев-Толгский монастырь</w:t>
      </w:r>
    </w:p>
    <w:p w:rsidR="00000000" w:rsidDel="00000000" w:rsidP="00000000" w:rsidRDefault="00000000" w:rsidRPr="00000000" w14:paraId="00000095">
      <w:pPr>
        <w:ind w:left="0" w:firstLine="0"/>
        <w:rPr/>
      </w:pPr>
      <w:r w:rsidDel="00000000" w:rsidR="00000000" w:rsidRPr="00000000">
        <w:rPr>
          <w:rtl w:val="0"/>
        </w:rPr>
        <w:t xml:space="preserve">2 день: Ярославль-Ростов Великий-Переславль-Залесский-Кимры.</w:t>
      </w:r>
    </w:p>
    <w:p w:rsidR="00000000" w:rsidDel="00000000" w:rsidP="00000000" w:rsidRDefault="00000000" w:rsidRPr="00000000" w14:paraId="00000096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✔2 поездка: продолжительность ‐ 1 день.</w:t>
      </w:r>
    </w:p>
    <w:p w:rsidR="00000000" w:rsidDel="00000000" w:rsidP="00000000" w:rsidRDefault="00000000" w:rsidRPr="00000000" w14:paraId="00000097">
      <w:pPr>
        <w:ind w:left="0" w:firstLine="0"/>
        <w:rPr/>
      </w:pPr>
      <w:r w:rsidDel="00000000" w:rsidR="00000000" w:rsidRPr="00000000">
        <w:rPr>
          <w:rtl w:val="0"/>
        </w:rPr>
        <w:t xml:space="preserve">Маршрут: г. Сергиев Посад (Свято-Троицкая Сергиева Лавра).</w:t>
      </w:r>
    </w:p>
    <w:p w:rsidR="00000000" w:rsidDel="00000000" w:rsidP="00000000" w:rsidRDefault="00000000" w:rsidRPr="00000000" w14:paraId="00000098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✔3 поездка (на теплоходе по Волге): продолжительность - 1 день.</w:t>
      </w:r>
    </w:p>
    <w:p w:rsidR="00000000" w:rsidDel="00000000" w:rsidP="00000000" w:rsidRDefault="00000000" w:rsidRPr="00000000" w14:paraId="00000099">
      <w:pPr>
        <w:ind w:left="0" w:firstLine="0"/>
        <w:rPr/>
      </w:pPr>
      <w:r w:rsidDel="00000000" w:rsidR="00000000" w:rsidRPr="00000000">
        <w:rPr>
          <w:rtl w:val="0"/>
        </w:rPr>
        <w:t xml:space="preserve">Маршрут: Кимры-Белый Городок-Кимры.</w:t>
      </w:r>
    </w:p>
    <w:p w:rsidR="00000000" w:rsidDel="00000000" w:rsidP="00000000" w:rsidRDefault="00000000" w:rsidRPr="00000000" w14:paraId="0000009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0" w:firstLine="0"/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Обет трезвости</w:t>
      </w:r>
    </w:p>
    <w:p w:rsidR="00000000" w:rsidDel="00000000" w:rsidP="00000000" w:rsidRDefault="00000000" w:rsidRPr="00000000" w14:paraId="0000009C">
      <w:pPr>
        <w:ind w:left="0" w:firstLine="0"/>
        <w:rPr/>
      </w:pPr>
      <w:r w:rsidDel="00000000" w:rsidR="00000000" w:rsidRPr="00000000">
        <w:rPr>
          <w:rtl w:val="0"/>
        </w:rPr>
        <w:t xml:space="preserve">20 участников Программы приняли Обет трезвости.</w:t>
      </w:r>
    </w:p>
    <w:p w:rsidR="00000000" w:rsidDel="00000000" w:rsidP="00000000" w:rsidRDefault="00000000" w:rsidRPr="00000000" w14:paraId="0000009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0" w:firstLine="0"/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Изменения в терапевтической Программе за 2021 год:</w:t>
      </w:r>
    </w:p>
    <w:p w:rsidR="00000000" w:rsidDel="00000000" w:rsidP="00000000" w:rsidRDefault="00000000" w:rsidRPr="00000000" w14:paraId="0000009F">
      <w:pPr>
        <w:widowControl w:val="0"/>
        <w:rPr/>
      </w:pPr>
      <w:r w:rsidDel="00000000" w:rsidR="00000000" w:rsidRPr="00000000">
        <w:rPr>
          <w:rtl w:val="0"/>
        </w:rPr>
        <w:t xml:space="preserve">1. В Программу Центра добавилось занятие "Хоровое пение", которое проводит профессиональный регент храма Вознесения Господня Инна Валентиновна Самойлова;</w:t>
      </w:r>
    </w:p>
    <w:p w:rsidR="00000000" w:rsidDel="00000000" w:rsidP="00000000" w:rsidRDefault="00000000" w:rsidRPr="00000000" w14:paraId="000000A0">
      <w:pPr>
        <w:widowControl w:val="0"/>
        <w:rPr/>
      </w:pPr>
      <w:r w:rsidDel="00000000" w:rsidR="00000000" w:rsidRPr="00000000">
        <w:rPr>
          <w:rtl w:val="0"/>
        </w:rPr>
        <w:t xml:space="preserve">2. Появились новые функции Терапевтического Сообщества: "Зоолог”  (уход за кроликами).</w:t>
      </w:r>
    </w:p>
    <w:p w:rsidR="00000000" w:rsidDel="00000000" w:rsidP="00000000" w:rsidRDefault="00000000" w:rsidRPr="00000000" w14:paraId="000000A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Приобретения Центра в 2021 году</w:t>
      </w:r>
      <w:r w:rsidDel="00000000" w:rsidR="00000000" w:rsidRPr="00000000">
        <w:rPr>
          <w:i w:val="1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Постройка погреба для хранения продуктов и консервации, приготовленной участниками Программы. Погреб для нужд Центра пожертвовали благотворители.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i w:val="1"/>
          <w:color w:val="990000"/>
        </w:rPr>
      </w:pPr>
      <w:r w:rsidDel="00000000" w:rsidR="00000000" w:rsidRPr="00000000">
        <w:rPr>
          <w:b w:val="1"/>
          <w:i w:val="1"/>
          <w:color w:val="990000"/>
          <w:rtl w:val="0"/>
        </w:rPr>
        <w:t xml:space="preserve">Цели на 2022 год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1. Строительство нового здания для реабилитационного Центра на территории Храма Вознесения Господня, поскольку действующее здание не справляется с потоком желающих пройти реабилитацию.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2. Разработка социального проекта для помощи и доступной реабилитации от ПАВ для зависимых лиц, проживающих в г.Кимры и Тверской области. Участие в конкурсе проектов Фонда президентских грантов и в конкурсе на предоставление социальной субсидии НКО в Тверском регионе. 3. Обмен опытом реализации социальных проектов с другими социальными реабилитационными центрами на территории РФ.</w:t>
      </w:r>
    </w:p>
    <w:p w:rsidR="00000000" w:rsidDel="00000000" w:rsidP="00000000" w:rsidRDefault="00000000" w:rsidRPr="00000000" w14:paraId="000000A8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